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318" w:rsidRDefault="00436B18" w:rsidP="00436B18">
      <w:pPr>
        <w:tabs>
          <w:tab w:val="left" w:pos="5130"/>
        </w:tabs>
        <w:jc w:val="center"/>
        <w:rPr>
          <w:rFonts w:cs="B Titr"/>
          <w:rtl/>
          <w:lang w:bidi="fa-IR"/>
        </w:rPr>
      </w:pPr>
      <w:r>
        <w:rPr>
          <w:rFonts w:cs="B Titr" w:hint="cs"/>
          <w:rtl/>
          <w:lang w:bidi="fa-IR"/>
        </w:rPr>
        <w:t>قرارداد اجرای ساختمان</w:t>
      </w:r>
    </w:p>
    <w:p w:rsidR="00436B18" w:rsidRDefault="00EF5442" w:rsidP="00EF5442">
      <w:pPr>
        <w:tabs>
          <w:tab w:val="left" w:pos="1106"/>
          <w:tab w:val="center" w:pos="4513"/>
          <w:tab w:val="left" w:pos="5130"/>
        </w:tabs>
        <w:rPr>
          <w:rFonts w:cs="B Titr"/>
          <w:rtl/>
          <w:lang w:bidi="fa-IR"/>
        </w:rPr>
      </w:pPr>
      <w:r>
        <w:rPr>
          <w:rFonts w:cs="B Titr"/>
          <w:rtl/>
          <w:lang w:bidi="fa-IR"/>
        </w:rPr>
        <w:tab/>
      </w:r>
      <w:r w:rsidRPr="00EF5442">
        <w:rPr>
          <w:rFonts w:cs="B Zar" w:hint="cs"/>
          <w:rtl/>
          <w:lang w:bidi="fa-IR"/>
        </w:rPr>
        <w:t>(کاربرگ الف)</w:t>
      </w:r>
      <w:r>
        <w:rPr>
          <w:rFonts w:cs="B Titr"/>
          <w:rtl/>
          <w:lang w:bidi="fa-IR"/>
        </w:rPr>
        <w:tab/>
      </w:r>
      <w:r w:rsidR="00436B18">
        <w:rPr>
          <w:rFonts w:cs="B Titr" w:hint="cs"/>
          <w:rtl/>
          <w:lang w:bidi="fa-IR"/>
        </w:rPr>
        <w:t xml:space="preserve">(با مصالح) </w:t>
      </w:r>
    </w:p>
    <w:p w:rsidR="00436B18" w:rsidRPr="00436B18" w:rsidRDefault="00436B18" w:rsidP="00436B18">
      <w:pPr>
        <w:tabs>
          <w:tab w:val="left" w:pos="5130"/>
        </w:tabs>
        <w:jc w:val="both"/>
        <w:rPr>
          <w:rFonts w:cs="B Titr"/>
          <w:sz w:val="28"/>
          <w:szCs w:val="28"/>
          <w:rtl/>
          <w:lang w:bidi="fa-IR"/>
        </w:rPr>
      </w:pPr>
    </w:p>
    <w:p w:rsidR="00436B18" w:rsidRDefault="00436B18" w:rsidP="00436B18">
      <w:pPr>
        <w:tabs>
          <w:tab w:val="left" w:pos="5130"/>
        </w:tabs>
        <w:bidi/>
        <w:jc w:val="both"/>
        <w:rPr>
          <w:rFonts w:cs="B Zar"/>
          <w:sz w:val="28"/>
          <w:szCs w:val="28"/>
          <w:rtl/>
          <w:lang w:bidi="fa-IR"/>
        </w:rPr>
      </w:pPr>
      <w:r w:rsidRPr="00436B18">
        <w:rPr>
          <w:rFonts w:cs="B Zar" w:hint="cs"/>
          <w:sz w:val="28"/>
          <w:szCs w:val="28"/>
          <w:rtl/>
          <w:lang w:bidi="fa-IR"/>
        </w:rPr>
        <w:t>قرارداد حاضر به همراه شرایط عمومی،</w:t>
      </w:r>
      <w:r>
        <w:rPr>
          <w:rFonts w:cs="B Zar" w:hint="cs"/>
          <w:sz w:val="28"/>
          <w:szCs w:val="28"/>
          <w:rtl/>
          <w:lang w:bidi="fa-IR"/>
        </w:rPr>
        <w:t xml:space="preserve"> شرایط خصوصی ودیگر اسناد و مدارک منضم به آن که مجموعاً قرارداد واحد محسوب و غیرقابل تفکیک است در تاریخ .............................بین......................................که دراین قرارداد صاحب کار نامیده می شود از یک طرف، و...........................................که در این قرارداد مجری خوانده می شود از طرف دیگر، به شرح زیر منعقد گردید: </w:t>
      </w:r>
    </w:p>
    <w:p w:rsidR="00436B18" w:rsidRDefault="00436B18" w:rsidP="002B496B">
      <w:pPr>
        <w:tabs>
          <w:tab w:val="left" w:pos="5130"/>
        </w:tabs>
        <w:bidi/>
        <w:jc w:val="both"/>
        <w:rPr>
          <w:rFonts w:cs="B Zar"/>
          <w:sz w:val="28"/>
          <w:szCs w:val="28"/>
          <w:rtl/>
          <w:lang w:bidi="fa-IR"/>
        </w:rPr>
      </w:pPr>
      <w:r>
        <w:rPr>
          <w:rFonts w:cs="B Zar" w:hint="cs"/>
          <w:sz w:val="28"/>
          <w:szCs w:val="28"/>
          <w:rtl/>
          <w:lang w:bidi="fa-IR"/>
        </w:rPr>
        <w:t>..................................................................................................................................................................................................................................................................................................................................................................................................................................................................................</w:t>
      </w:r>
      <w:r w:rsidR="002B496B">
        <w:rPr>
          <w:rFonts w:cs="B Zar" w:hint="cs"/>
          <w:sz w:val="28"/>
          <w:szCs w:val="28"/>
          <w:rtl/>
          <w:lang w:bidi="fa-IR"/>
        </w:rPr>
        <w:t>..............................</w:t>
      </w:r>
    </w:p>
    <w:p w:rsidR="00436B18" w:rsidRDefault="00436B18" w:rsidP="002B496B">
      <w:pPr>
        <w:tabs>
          <w:tab w:val="left" w:pos="5130"/>
        </w:tabs>
        <w:bidi/>
        <w:jc w:val="both"/>
        <w:rPr>
          <w:rFonts w:cs="B Zar"/>
          <w:b/>
          <w:bCs/>
          <w:sz w:val="24"/>
          <w:szCs w:val="24"/>
          <w:rtl/>
          <w:lang w:bidi="fa-IR"/>
        </w:rPr>
      </w:pPr>
      <w:r w:rsidRPr="00436B18">
        <w:rPr>
          <w:rFonts w:cs="B Zar" w:hint="cs"/>
          <w:b/>
          <w:bCs/>
          <w:sz w:val="24"/>
          <w:szCs w:val="24"/>
          <w:rtl/>
          <w:lang w:bidi="fa-IR"/>
        </w:rPr>
        <w:t>ماده 1- موضوع قرارداد:</w:t>
      </w:r>
      <w:r>
        <w:rPr>
          <w:rFonts w:cs="B Zar" w:hint="cs"/>
          <w:b/>
          <w:bCs/>
          <w:sz w:val="24"/>
          <w:szCs w:val="24"/>
          <w:rtl/>
          <w:lang w:bidi="fa-IR"/>
        </w:rPr>
        <w:t xml:space="preserve"> </w:t>
      </w:r>
    </w:p>
    <w:p w:rsidR="00436B18" w:rsidRPr="002B496B" w:rsidRDefault="00EC5C56" w:rsidP="002B496B">
      <w:pPr>
        <w:tabs>
          <w:tab w:val="left" w:pos="5130"/>
        </w:tabs>
        <w:bidi/>
        <w:jc w:val="both"/>
        <w:rPr>
          <w:rFonts w:cs="B Zar"/>
          <w:sz w:val="28"/>
          <w:szCs w:val="28"/>
          <w:rtl/>
          <w:lang w:bidi="fa-IR"/>
        </w:rPr>
      </w:pPr>
      <w:r w:rsidRPr="00EC5C56">
        <w:rPr>
          <w:rFonts w:cs="B Zar" w:hint="cs"/>
          <w:sz w:val="28"/>
          <w:szCs w:val="28"/>
          <w:rtl/>
          <w:lang w:bidi="fa-IR"/>
        </w:rPr>
        <w:t>موضوع قرارداد عبارتست از :</w:t>
      </w:r>
      <w:r w:rsidRPr="002B496B">
        <w:rPr>
          <w:rFonts w:cs="B Zar" w:hint="cs"/>
          <w:sz w:val="28"/>
          <w:szCs w:val="28"/>
          <w:rtl/>
          <w:lang w:bidi="fa-IR"/>
        </w:rPr>
        <w:t xml:space="preserve"> ...................................................................................................................</w:t>
      </w:r>
    </w:p>
    <w:p w:rsidR="002B496B" w:rsidRDefault="00EC5C56" w:rsidP="002B496B">
      <w:pPr>
        <w:tabs>
          <w:tab w:val="left" w:pos="5130"/>
        </w:tabs>
        <w:bidi/>
        <w:ind w:left="360"/>
        <w:jc w:val="both"/>
        <w:rPr>
          <w:rFonts w:cs="B Zar" w:hint="cs"/>
          <w:sz w:val="28"/>
          <w:szCs w:val="28"/>
          <w:rtl/>
          <w:lang w:bidi="fa-IR"/>
        </w:rPr>
      </w:pPr>
      <w:r w:rsidRPr="002B496B">
        <w:rPr>
          <w:rFonts w:cs="B Zar" w:hint="cs"/>
          <w:sz w:val="28"/>
          <w:szCs w:val="28"/>
          <w:rtl/>
          <w:lang w:bidi="fa-IR"/>
        </w:rPr>
        <w:t>........................................................................................................................................</w:t>
      </w:r>
      <w:r w:rsidR="002B496B" w:rsidRPr="002B496B">
        <w:rPr>
          <w:rFonts w:cs="B Zar" w:hint="cs"/>
          <w:sz w:val="28"/>
          <w:szCs w:val="28"/>
          <w:rtl/>
          <w:lang w:bidi="fa-IR"/>
        </w:rPr>
        <w:t>...............................</w:t>
      </w:r>
      <w:r w:rsidRPr="002B496B">
        <w:rPr>
          <w:rFonts w:cs="B Zar" w:hint="cs"/>
          <w:sz w:val="28"/>
          <w:szCs w:val="28"/>
          <w:rtl/>
          <w:lang w:bidi="fa-IR"/>
        </w:rPr>
        <w:t>......................................................................................................................................</w:t>
      </w:r>
      <w:r w:rsidR="002B496B" w:rsidRPr="002B496B">
        <w:rPr>
          <w:rFonts w:cs="B Zar" w:hint="cs"/>
          <w:sz w:val="28"/>
          <w:szCs w:val="28"/>
          <w:rtl/>
          <w:lang w:bidi="fa-IR"/>
        </w:rPr>
        <w:t>.......</w:t>
      </w:r>
      <w:r w:rsidR="002B496B">
        <w:rPr>
          <w:rFonts w:cs="B Zar" w:hint="cs"/>
          <w:sz w:val="28"/>
          <w:szCs w:val="28"/>
          <w:rtl/>
          <w:lang w:bidi="fa-IR"/>
        </w:rPr>
        <w:t xml:space="preserve">.............     </w:t>
      </w:r>
    </w:p>
    <w:p w:rsidR="00EC5C56" w:rsidRPr="002B496B" w:rsidRDefault="00EC5C56" w:rsidP="002B496B">
      <w:pPr>
        <w:pStyle w:val="ListParagraph"/>
        <w:numPr>
          <w:ilvl w:val="0"/>
          <w:numId w:val="1"/>
        </w:numPr>
        <w:tabs>
          <w:tab w:val="left" w:pos="5130"/>
        </w:tabs>
        <w:bidi/>
        <w:jc w:val="both"/>
        <w:rPr>
          <w:rFonts w:cs="B Zar"/>
          <w:sz w:val="28"/>
          <w:szCs w:val="28"/>
          <w:rtl/>
          <w:lang w:bidi="fa-IR"/>
        </w:rPr>
      </w:pPr>
      <w:r w:rsidRPr="002B496B">
        <w:rPr>
          <w:rFonts w:cs="B Zar" w:hint="cs"/>
          <w:sz w:val="28"/>
          <w:szCs w:val="28"/>
          <w:rtl/>
          <w:lang w:bidi="fa-IR"/>
        </w:rPr>
        <w:t xml:space="preserve">اجرای کامل تمامی عملیات ساختمانی (ابنیه وتاسیسات مکانیکی و تاسیسات برقی) محوطه سازی، </w:t>
      </w:r>
      <w:bookmarkStart w:id="0" w:name="_GoBack"/>
      <w:bookmarkEnd w:id="0"/>
      <w:r w:rsidRPr="002B496B">
        <w:rPr>
          <w:rFonts w:cs="B Zar" w:hint="cs"/>
          <w:sz w:val="28"/>
          <w:szCs w:val="28"/>
          <w:rtl/>
          <w:lang w:bidi="fa-IR"/>
        </w:rPr>
        <w:t xml:space="preserve">حصارکشی، راه اندازی تحویل </w:t>
      </w:r>
    </w:p>
    <w:p w:rsidR="00EF5442" w:rsidRPr="00FA6AE1" w:rsidRDefault="00FA6AE1" w:rsidP="00FA6AE1">
      <w:pPr>
        <w:pStyle w:val="ListParagraph"/>
        <w:numPr>
          <w:ilvl w:val="0"/>
          <w:numId w:val="1"/>
        </w:numPr>
        <w:tabs>
          <w:tab w:val="left" w:pos="5130"/>
        </w:tabs>
        <w:bidi/>
        <w:jc w:val="both"/>
        <w:rPr>
          <w:rFonts w:cs="B Zar"/>
          <w:sz w:val="28"/>
          <w:szCs w:val="28"/>
          <w:rtl/>
          <w:lang w:bidi="fa-IR"/>
        </w:rPr>
      </w:pPr>
      <w:r>
        <w:rPr>
          <w:rFonts w:cs="B Zar" w:hint="cs"/>
          <w:sz w:val="28"/>
          <w:szCs w:val="28"/>
          <w:rtl/>
          <w:lang w:bidi="fa-IR"/>
        </w:rPr>
        <w:t>اجرای بخش یا بخشهای ..............................................................................................................</w:t>
      </w:r>
    </w:p>
    <w:p w:rsidR="00EF5442" w:rsidRDefault="00EF5442" w:rsidP="00EF5442">
      <w:pPr>
        <w:tabs>
          <w:tab w:val="left" w:pos="5130"/>
        </w:tabs>
        <w:bidi/>
        <w:jc w:val="both"/>
        <w:rPr>
          <w:rFonts w:cs="B Zar"/>
          <w:sz w:val="28"/>
          <w:szCs w:val="28"/>
          <w:rtl/>
          <w:lang w:bidi="fa-IR"/>
        </w:rPr>
      </w:pPr>
      <w:r>
        <w:rPr>
          <w:rFonts w:cs="B Zar" w:hint="cs"/>
          <w:sz w:val="28"/>
          <w:szCs w:val="28"/>
          <w:rtl/>
          <w:lang w:bidi="fa-IR"/>
        </w:rPr>
        <w:t xml:space="preserve">شامل: </w:t>
      </w:r>
    </w:p>
    <w:p w:rsidR="00EF5442" w:rsidRDefault="00EF5442" w:rsidP="00EF5442">
      <w:pPr>
        <w:tabs>
          <w:tab w:val="left" w:pos="5130"/>
        </w:tabs>
        <w:bidi/>
        <w:jc w:val="both"/>
        <w:rPr>
          <w:rFonts w:cs="B Zar"/>
          <w:sz w:val="28"/>
          <w:szCs w:val="28"/>
          <w:rtl/>
          <w:lang w:bidi="fa-IR"/>
        </w:rPr>
      </w:pPr>
      <w:r>
        <w:rPr>
          <w:rFonts w:cs="B Zar" w:hint="cs"/>
          <w:sz w:val="28"/>
          <w:szCs w:val="28"/>
          <w:rtl/>
          <w:lang w:bidi="fa-IR"/>
        </w:rPr>
        <w:t>..................................................................................................................................................................................................................................................................................................................................................................................................................................................................................................................</w:t>
      </w:r>
    </w:p>
    <w:p w:rsidR="002B496B" w:rsidRDefault="002B496B" w:rsidP="00EF5442">
      <w:pPr>
        <w:tabs>
          <w:tab w:val="left" w:pos="5130"/>
        </w:tabs>
        <w:bidi/>
        <w:jc w:val="both"/>
        <w:rPr>
          <w:rFonts w:cs="B Zar" w:hint="cs"/>
          <w:sz w:val="28"/>
          <w:szCs w:val="28"/>
          <w:rtl/>
          <w:lang w:bidi="fa-IR"/>
        </w:rPr>
      </w:pPr>
    </w:p>
    <w:p w:rsidR="00EF5442" w:rsidRDefault="00EF5442" w:rsidP="002B496B">
      <w:pPr>
        <w:tabs>
          <w:tab w:val="left" w:pos="5130"/>
        </w:tabs>
        <w:bidi/>
        <w:jc w:val="both"/>
        <w:rPr>
          <w:rFonts w:cs="B Zar"/>
          <w:sz w:val="28"/>
          <w:szCs w:val="28"/>
          <w:rtl/>
          <w:lang w:bidi="fa-IR"/>
        </w:rPr>
      </w:pPr>
      <w:r>
        <w:rPr>
          <w:rFonts w:cs="B Zar" w:hint="cs"/>
          <w:sz w:val="28"/>
          <w:szCs w:val="28"/>
          <w:rtl/>
          <w:lang w:bidi="fa-IR"/>
        </w:rPr>
        <w:lastRenderedPageBreak/>
        <w:t xml:space="preserve">به استثنای : </w:t>
      </w:r>
    </w:p>
    <w:p w:rsidR="00EF5442" w:rsidRDefault="00EF5442" w:rsidP="009D5116">
      <w:pPr>
        <w:tabs>
          <w:tab w:val="left" w:pos="5130"/>
        </w:tabs>
        <w:bidi/>
        <w:jc w:val="both"/>
        <w:rPr>
          <w:rFonts w:cs="B Zar"/>
          <w:sz w:val="28"/>
          <w:szCs w:val="28"/>
          <w:rtl/>
          <w:lang w:bidi="fa-IR"/>
        </w:rPr>
      </w:pPr>
      <w:r>
        <w:rPr>
          <w:rFonts w:cs="B Zar" w:hint="cs"/>
          <w:sz w:val="28"/>
          <w:szCs w:val="28"/>
          <w:rtl/>
          <w:lang w:bidi="fa-IR"/>
        </w:rPr>
        <w:t xml:space="preserve">مطابق نقشه ها و مدارک و مشخصات </w:t>
      </w:r>
      <w:r w:rsidR="009D5116">
        <w:rPr>
          <w:rFonts w:cs="B Zar" w:hint="cs"/>
          <w:sz w:val="28"/>
          <w:szCs w:val="28"/>
          <w:rtl/>
          <w:lang w:bidi="fa-IR"/>
        </w:rPr>
        <w:t>ک</w:t>
      </w:r>
      <w:r>
        <w:rPr>
          <w:rFonts w:cs="B Zar" w:hint="cs"/>
          <w:sz w:val="28"/>
          <w:szCs w:val="28"/>
          <w:rtl/>
          <w:lang w:bidi="fa-IR"/>
        </w:rPr>
        <w:t>ه حداقل در سه نسخه به رویت و امضای مجری رسیده و یک نسخه آن نزد مجری است و دو نسخه دیگر تحویل صاحب کار و ناظر شده است .</w:t>
      </w:r>
      <w:r w:rsidR="00FA6AE1">
        <w:rPr>
          <w:rFonts w:cs="B Zar" w:hint="cs"/>
          <w:sz w:val="28"/>
          <w:szCs w:val="28"/>
          <w:rtl/>
          <w:lang w:bidi="fa-IR"/>
        </w:rPr>
        <w:t xml:space="preserve"> </w:t>
      </w:r>
    </w:p>
    <w:p w:rsidR="00FA6AE1" w:rsidRPr="00FA6AE1" w:rsidRDefault="00FA6AE1" w:rsidP="00FA6AE1">
      <w:pPr>
        <w:tabs>
          <w:tab w:val="left" w:pos="5130"/>
        </w:tabs>
        <w:bidi/>
        <w:jc w:val="both"/>
        <w:rPr>
          <w:rFonts w:cs="B Zar"/>
          <w:b/>
          <w:bCs/>
          <w:sz w:val="24"/>
          <w:szCs w:val="24"/>
          <w:rtl/>
          <w:lang w:bidi="fa-IR"/>
        </w:rPr>
      </w:pPr>
      <w:r w:rsidRPr="00FA6AE1">
        <w:rPr>
          <w:rFonts w:cs="B Zar" w:hint="cs"/>
          <w:b/>
          <w:bCs/>
          <w:sz w:val="24"/>
          <w:szCs w:val="24"/>
          <w:rtl/>
          <w:lang w:bidi="fa-IR"/>
        </w:rPr>
        <w:t xml:space="preserve">ماده 2- محل اجرای کار: </w:t>
      </w:r>
    </w:p>
    <w:p w:rsidR="00FA6AE1" w:rsidRDefault="00FA6AE1" w:rsidP="00FA6AE1">
      <w:pPr>
        <w:tabs>
          <w:tab w:val="left" w:pos="5130"/>
        </w:tabs>
        <w:bidi/>
        <w:jc w:val="both"/>
        <w:rPr>
          <w:rFonts w:cs="B Zar"/>
          <w:sz w:val="28"/>
          <w:szCs w:val="28"/>
          <w:rtl/>
          <w:lang w:bidi="fa-IR"/>
        </w:rPr>
      </w:pPr>
      <w:r>
        <w:rPr>
          <w:rFonts w:cs="B Zar" w:hint="cs"/>
          <w:sz w:val="28"/>
          <w:szCs w:val="28"/>
          <w:rtl/>
          <w:lang w:bidi="fa-IR"/>
        </w:rPr>
        <w:t>محل اجرای کار واقع در .................................................................................................................................</w:t>
      </w:r>
    </w:p>
    <w:p w:rsidR="00FA6AE1" w:rsidRDefault="00FA6AE1" w:rsidP="00FA6AE1">
      <w:pPr>
        <w:tabs>
          <w:tab w:val="left" w:pos="5130"/>
        </w:tabs>
        <w:bidi/>
        <w:jc w:val="both"/>
        <w:rPr>
          <w:rFonts w:cs="B Zar"/>
          <w:sz w:val="28"/>
          <w:szCs w:val="28"/>
          <w:rtl/>
          <w:lang w:bidi="fa-IR"/>
        </w:rPr>
      </w:pPr>
      <w:r>
        <w:rPr>
          <w:rFonts w:cs="B Zar" w:hint="cs"/>
          <w:sz w:val="28"/>
          <w:szCs w:val="28"/>
          <w:rtl/>
          <w:lang w:bidi="fa-IR"/>
        </w:rPr>
        <w:t xml:space="preserve">است که به رویت مجری رسیده و از موقعیت و وضعیت آن آگاهی کامل یافته است. </w:t>
      </w:r>
    </w:p>
    <w:p w:rsidR="00FA6AE1" w:rsidRDefault="00FA6AE1" w:rsidP="00FA6AE1">
      <w:pPr>
        <w:tabs>
          <w:tab w:val="left" w:pos="5130"/>
        </w:tabs>
        <w:bidi/>
        <w:jc w:val="both"/>
        <w:rPr>
          <w:rFonts w:cs="B Zar"/>
          <w:b/>
          <w:bCs/>
          <w:sz w:val="24"/>
          <w:szCs w:val="24"/>
          <w:rtl/>
          <w:lang w:bidi="fa-IR"/>
        </w:rPr>
      </w:pPr>
      <w:r w:rsidRPr="00FA6AE1">
        <w:rPr>
          <w:rFonts w:cs="B Zar" w:hint="cs"/>
          <w:b/>
          <w:bCs/>
          <w:sz w:val="24"/>
          <w:szCs w:val="24"/>
          <w:rtl/>
          <w:lang w:bidi="fa-IR"/>
        </w:rPr>
        <w:t>ماده 3- مبلغ قرارداد:</w:t>
      </w:r>
    </w:p>
    <w:p w:rsidR="00FA6AE1" w:rsidRDefault="00FA6AE1" w:rsidP="009D5116">
      <w:pPr>
        <w:tabs>
          <w:tab w:val="left" w:pos="5130"/>
        </w:tabs>
        <w:bidi/>
        <w:jc w:val="both"/>
        <w:rPr>
          <w:rFonts w:cs="B Zar"/>
          <w:sz w:val="28"/>
          <w:szCs w:val="28"/>
          <w:rtl/>
          <w:lang w:bidi="fa-IR"/>
        </w:rPr>
      </w:pPr>
      <w:r w:rsidRPr="00FA6AE1">
        <w:rPr>
          <w:rFonts w:cs="B Zar" w:hint="cs"/>
          <w:sz w:val="28"/>
          <w:szCs w:val="28"/>
          <w:rtl/>
          <w:lang w:bidi="fa-IR"/>
        </w:rPr>
        <w:t>مبلغ این قرارداد بر اساس پیشنهاد مجری که</w:t>
      </w:r>
      <w:r>
        <w:rPr>
          <w:rFonts w:cs="B Zar" w:hint="cs"/>
          <w:sz w:val="28"/>
          <w:szCs w:val="28"/>
          <w:rtl/>
          <w:lang w:bidi="fa-IR"/>
        </w:rPr>
        <w:t>،</w:t>
      </w:r>
      <w:r w:rsidRPr="00FA6AE1">
        <w:rPr>
          <w:rFonts w:cs="B Zar" w:hint="cs"/>
          <w:sz w:val="28"/>
          <w:szCs w:val="28"/>
          <w:rtl/>
          <w:lang w:bidi="fa-IR"/>
        </w:rPr>
        <w:t xml:space="preserve"> با توجه به ماده (1) و سایر مواد</w:t>
      </w:r>
      <w:r>
        <w:rPr>
          <w:rFonts w:cs="B Zar" w:hint="cs"/>
          <w:sz w:val="28"/>
          <w:szCs w:val="28"/>
          <w:rtl/>
          <w:lang w:bidi="fa-IR"/>
        </w:rPr>
        <w:t xml:space="preserve"> این قرارداد و جمیع جهات </w:t>
      </w:r>
      <w:r w:rsidR="009D5116">
        <w:rPr>
          <w:rFonts w:cs="B Zar" w:hint="cs"/>
          <w:sz w:val="28"/>
          <w:szCs w:val="28"/>
          <w:rtl/>
          <w:lang w:bidi="fa-IR"/>
        </w:rPr>
        <w:t xml:space="preserve"> برآورد</w:t>
      </w:r>
      <w:r>
        <w:rPr>
          <w:rFonts w:cs="B Zar" w:hint="cs"/>
          <w:sz w:val="28"/>
          <w:szCs w:val="28"/>
          <w:rtl/>
          <w:lang w:bidi="fa-IR"/>
        </w:rPr>
        <w:t xml:space="preserve"> شده است از قرار مترمربع زیر بنا (به حروف) ...................................................................</w:t>
      </w:r>
      <w:r w:rsidR="00FA22B6">
        <w:rPr>
          <w:rFonts w:cs="B Zar" w:hint="cs"/>
          <w:sz w:val="28"/>
          <w:szCs w:val="28"/>
          <w:rtl/>
          <w:lang w:bidi="fa-IR"/>
        </w:rPr>
        <w:t>........................ ریال (به عدد)</w:t>
      </w:r>
      <w:r w:rsidR="009D5116">
        <w:rPr>
          <w:rFonts w:cs="B Zar" w:hint="cs"/>
          <w:sz w:val="28"/>
          <w:szCs w:val="28"/>
          <w:rtl/>
          <w:lang w:bidi="fa-IR"/>
        </w:rPr>
        <w:t xml:space="preserve"> </w:t>
      </w:r>
      <w:r w:rsidR="00FA22B6">
        <w:rPr>
          <w:rFonts w:cs="B Zar" w:hint="cs"/>
          <w:sz w:val="28"/>
          <w:szCs w:val="28"/>
          <w:rtl/>
          <w:lang w:bidi="fa-IR"/>
        </w:rPr>
        <w:t>..............................................................</w:t>
      </w:r>
      <w:r w:rsidR="009D5116">
        <w:rPr>
          <w:rFonts w:cs="B Zar" w:hint="cs"/>
          <w:sz w:val="28"/>
          <w:szCs w:val="28"/>
          <w:rtl/>
          <w:lang w:bidi="fa-IR"/>
        </w:rPr>
        <w:t xml:space="preserve"> ریال </w:t>
      </w:r>
      <w:r w:rsidR="00FA22B6">
        <w:rPr>
          <w:rFonts w:cs="B Zar" w:hint="cs"/>
          <w:sz w:val="28"/>
          <w:szCs w:val="28"/>
          <w:rtl/>
          <w:lang w:bidi="fa-IR"/>
        </w:rPr>
        <w:t>و جمعا</w:t>
      </w:r>
      <w:r w:rsidR="009D5116">
        <w:rPr>
          <w:rFonts w:cs="B Zar" w:hint="cs"/>
          <w:sz w:val="28"/>
          <w:szCs w:val="28"/>
          <w:rtl/>
          <w:lang w:bidi="fa-IR"/>
        </w:rPr>
        <w:t xml:space="preserve">ً </w:t>
      </w:r>
      <w:r w:rsidR="00FA22B6">
        <w:rPr>
          <w:rFonts w:cs="B Zar" w:hint="cs"/>
          <w:sz w:val="28"/>
          <w:szCs w:val="28"/>
          <w:rtl/>
          <w:lang w:bidi="fa-IR"/>
        </w:rPr>
        <w:t>................................................. ریال است.</w:t>
      </w:r>
    </w:p>
    <w:p w:rsidR="00FA22B6" w:rsidRDefault="00FA22B6" w:rsidP="00FA22B6">
      <w:pPr>
        <w:tabs>
          <w:tab w:val="left" w:pos="5130"/>
        </w:tabs>
        <w:bidi/>
        <w:jc w:val="both"/>
        <w:rPr>
          <w:rFonts w:cs="B Zar"/>
          <w:sz w:val="28"/>
          <w:szCs w:val="28"/>
          <w:rtl/>
          <w:lang w:bidi="fa-IR"/>
        </w:rPr>
      </w:pPr>
      <w:r>
        <w:rPr>
          <w:rFonts w:cs="B Zar" w:hint="cs"/>
          <w:sz w:val="28"/>
          <w:szCs w:val="28"/>
          <w:rtl/>
          <w:lang w:bidi="fa-IR"/>
        </w:rPr>
        <w:t>این مبلغ تابع تغییر مقادیر کار و کارهای جدید و شرایط تعدیل آن به شرح مندرج در شرایط عمومی و شرایط خصوصی این قرار</w:t>
      </w:r>
      <w:r w:rsidR="00FB36FD">
        <w:rPr>
          <w:rFonts w:cs="B Zar" w:hint="cs"/>
          <w:sz w:val="28"/>
          <w:szCs w:val="28"/>
          <w:rtl/>
          <w:lang w:bidi="fa-IR"/>
        </w:rPr>
        <w:t>داد می باشد.پرداخت مالیات و کسورات قانونی که به مبلغ مذکور تعلق می گیرد به عهده مجری است.</w:t>
      </w:r>
    </w:p>
    <w:p w:rsidR="00FB36FD" w:rsidRDefault="00FB36FD" w:rsidP="00FB36FD">
      <w:pPr>
        <w:tabs>
          <w:tab w:val="left" w:pos="5130"/>
        </w:tabs>
        <w:bidi/>
        <w:jc w:val="both"/>
        <w:rPr>
          <w:rFonts w:cs="B Zar"/>
          <w:b/>
          <w:bCs/>
          <w:sz w:val="24"/>
          <w:szCs w:val="24"/>
          <w:rtl/>
          <w:lang w:bidi="fa-IR"/>
        </w:rPr>
      </w:pPr>
      <w:r w:rsidRPr="00FB36FD">
        <w:rPr>
          <w:rFonts w:cs="B Zar" w:hint="cs"/>
          <w:b/>
          <w:bCs/>
          <w:sz w:val="24"/>
          <w:szCs w:val="24"/>
          <w:rtl/>
          <w:lang w:bidi="fa-IR"/>
        </w:rPr>
        <w:t xml:space="preserve"> ماده 4- نحوه پرداخت:</w:t>
      </w:r>
    </w:p>
    <w:p w:rsidR="00FB36FD" w:rsidRDefault="00FB36FD" w:rsidP="00FB36FD">
      <w:pPr>
        <w:tabs>
          <w:tab w:val="left" w:pos="5130"/>
        </w:tabs>
        <w:bidi/>
        <w:jc w:val="both"/>
        <w:rPr>
          <w:rFonts w:cs="B Zar"/>
          <w:sz w:val="28"/>
          <w:szCs w:val="28"/>
          <w:rtl/>
          <w:lang w:bidi="fa-IR"/>
        </w:rPr>
      </w:pPr>
      <w:r w:rsidRPr="00FB36FD">
        <w:rPr>
          <w:rFonts w:cs="B Zar" w:hint="cs"/>
          <w:sz w:val="28"/>
          <w:szCs w:val="28"/>
          <w:rtl/>
          <w:lang w:bidi="fa-IR"/>
        </w:rPr>
        <w:t>مبلغ................................... ریال معادل .......................... درصد مبلغ قرارداد به عنوان پیش پرداخت  در قبال ....................................................... (تضمین مورد قبول صاحب کار)</w:t>
      </w:r>
      <w:r>
        <w:rPr>
          <w:rFonts w:cs="B Zar" w:hint="cs"/>
          <w:sz w:val="28"/>
          <w:szCs w:val="28"/>
          <w:rtl/>
          <w:lang w:bidi="fa-IR"/>
        </w:rPr>
        <w:t xml:space="preserve"> پس از امضاء و مبادله این قرارداد و هنگام تحویل زمین کارگاه ساختمان به مجری پرداخت می شود. مواعد بقیه پرداخت در مراحل مختلف کار و پس از تایید ناظر به شرح مندرج در شرایط خصوصی قرارداد است. </w:t>
      </w:r>
    </w:p>
    <w:p w:rsidR="00FB36FD" w:rsidRDefault="00FB36FD" w:rsidP="00FB36FD">
      <w:pPr>
        <w:tabs>
          <w:tab w:val="left" w:pos="5130"/>
        </w:tabs>
        <w:bidi/>
        <w:jc w:val="both"/>
        <w:rPr>
          <w:rFonts w:cs="B Zar"/>
          <w:b/>
          <w:bCs/>
          <w:sz w:val="24"/>
          <w:szCs w:val="24"/>
          <w:rtl/>
          <w:lang w:bidi="fa-IR"/>
        </w:rPr>
      </w:pPr>
      <w:r w:rsidRPr="00FB36FD">
        <w:rPr>
          <w:rFonts w:cs="B Zar" w:hint="cs"/>
          <w:b/>
          <w:bCs/>
          <w:sz w:val="24"/>
          <w:szCs w:val="24"/>
          <w:rtl/>
          <w:lang w:bidi="fa-IR"/>
        </w:rPr>
        <w:t>ماده 5- مدت قرارداد ، برنامه زمانبندی:</w:t>
      </w:r>
    </w:p>
    <w:p w:rsidR="00FB36FD" w:rsidRDefault="00FB36FD" w:rsidP="00FB36FD">
      <w:pPr>
        <w:tabs>
          <w:tab w:val="left" w:pos="5130"/>
        </w:tabs>
        <w:bidi/>
        <w:jc w:val="both"/>
        <w:rPr>
          <w:rFonts w:cs="B Zar"/>
          <w:sz w:val="28"/>
          <w:szCs w:val="28"/>
          <w:rtl/>
          <w:lang w:bidi="fa-IR"/>
        </w:rPr>
      </w:pPr>
      <w:r>
        <w:rPr>
          <w:rFonts w:cs="B Zar" w:hint="cs"/>
          <w:sz w:val="28"/>
          <w:szCs w:val="28"/>
          <w:rtl/>
          <w:lang w:bidi="fa-IR"/>
        </w:rPr>
        <w:t xml:space="preserve">مدت قرارداد ............................ ماه است و تاریخ شروع کار همان تاریخ صورت مجلس تحویل زمین کارگاه ساختمان به مجری است. این مدت با توجه به برنامه زمانبندی ارایه شده از طرف مجری تابع تغییر مقادیر کار و کارهای جدید به شرح مندرج در شرایط خصوصی این قرارداد می باشد. </w:t>
      </w:r>
    </w:p>
    <w:p w:rsidR="00FB36FD" w:rsidRDefault="00FB36FD" w:rsidP="00FB36FD">
      <w:pPr>
        <w:tabs>
          <w:tab w:val="left" w:pos="5130"/>
        </w:tabs>
        <w:bidi/>
        <w:jc w:val="both"/>
        <w:rPr>
          <w:rFonts w:cs="B Zar"/>
          <w:b/>
          <w:bCs/>
          <w:sz w:val="24"/>
          <w:szCs w:val="24"/>
          <w:rtl/>
          <w:lang w:bidi="fa-IR"/>
        </w:rPr>
      </w:pPr>
      <w:r w:rsidRPr="00FB36FD">
        <w:rPr>
          <w:rFonts w:cs="B Zar" w:hint="cs"/>
          <w:b/>
          <w:bCs/>
          <w:sz w:val="24"/>
          <w:szCs w:val="24"/>
          <w:rtl/>
          <w:lang w:bidi="fa-IR"/>
        </w:rPr>
        <w:lastRenderedPageBreak/>
        <w:t>ماده 6- نیروی انسانی-مصالح و تدارکات:</w:t>
      </w:r>
    </w:p>
    <w:p w:rsidR="00FB36FD" w:rsidRDefault="00FB36FD" w:rsidP="004F7446">
      <w:pPr>
        <w:tabs>
          <w:tab w:val="left" w:pos="5130"/>
        </w:tabs>
        <w:bidi/>
        <w:jc w:val="both"/>
        <w:rPr>
          <w:rFonts w:cs="B Zar"/>
          <w:sz w:val="28"/>
          <w:szCs w:val="28"/>
          <w:rtl/>
          <w:lang w:bidi="fa-IR"/>
        </w:rPr>
      </w:pPr>
      <w:r>
        <w:rPr>
          <w:rFonts w:cs="B Zar" w:hint="cs"/>
          <w:sz w:val="28"/>
          <w:szCs w:val="28"/>
          <w:rtl/>
          <w:lang w:bidi="fa-IR"/>
        </w:rPr>
        <w:t>تامین نیروی انسانی، تهیه و تدارک کلیه مصالح، ابزار کار، ماشین آلات و بطور کلی تمام لوازم و وسایل ضروری برای اجرای ساختمان و هزینه های مستقیم و غیر مستقیم مربوط به عهده مجری می باشد</w:t>
      </w:r>
      <w:r w:rsidR="004F7446">
        <w:rPr>
          <w:rFonts w:cs="B Zar" w:hint="cs"/>
          <w:sz w:val="28"/>
          <w:szCs w:val="28"/>
          <w:rtl/>
          <w:lang w:bidi="fa-IR"/>
        </w:rPr>
        <w:t>،</w:t>
      </w:r>
      <w:r>
        <w:rPr>
          <w:rFonts w:cs="B Zar" w:hint="cs"/>
          <w:sz w:val="28"/>
          <w:szCs w:val="28"/>
          <w:rtl/>
          <w:lang w:bidi="fa-IR"/>
        </w:rPr>
        <w:t xml:space="preserve"> مجری متعهد است مصالح مصرفی را از حیث مرغوبیت و مشخصات فنی به شرح</w:t>
      </w:r>
      <w:r w:rsidR="004F7446">
        <w:rPr>
          <w:rFonts w:cs="B Zar" w:hint="cs"/>
          <w:sz w:val="28"/>
          <w:szCs w:val="28"/>
          <w:rtl/>
          <w:lang w:bidi="fa-IR"/>
        </w:rPr>
        <w:t xml:space="preserve"> مندرج در شرایط خصوصی این قرارداد تهیه وبه کار گیرد. </w:t>
      </w:r>
    </w:p>
    <w:p w:rsidR="004F7446" w:rsidRDefault="004F7446" w:rsidP="004F7446">
      <w:pPr>
        <w:tabs>
          <w:tab w:val="left" w:pos="5130"/>
        </w:tabs>
        <w:bidi/>
        <w:jc w:val="both"/>
        <w:rPr>
          <w:rFonts w:cs="B Zar"/>
          <w:b/>
          <w:bCs/>
          <w:sz w:val="24"/>
          <w:szCs w:val="24"/>
          <w:rtl/>
          <w:lang w:bidi="fa-IR"/>
        </w:rPr>
      </w:pPr>
      <w:r w:rsidRPr="004F7446">
        <w:rPr>
          <w:rFonts w:cs="B Zar" w:hint="cs"/>
          <w:b/>
          <w:bCs/>
          <w:sz w:val="24"/>
          <w:szCs w:val="24"/>
          <w:rtl/>
          <w:lang w:bidi="fa-IR"/>
        </w:rPr>
        <w:t>ماده 7- مهندسان ناظر:</w:t>
      </w:r>
    </w:p>
    <w:p w:rsidR="004F7446" w:rsidRDefault="004F7446" w:rsidP="004F7446">
      <w:pPr>
        <w:tabs>
          <w:tab w:val="left" w:pos="5130"/>
        </w:tabs>
        <w:bidi/>
        <w:jc w:val="both"/>
        <w:rPr>
          <w:rFonts w:cs="B Zar"/>
          <w:sz w:val="28"/>
          <w:szCs w:val="28"/>
          <w:rtl/>
          <w:lang w:bidi="fa-IR"/>
        </w:rPr>
      </w:pPr>
      <w:r>
        <w:rPr>
          <w:rFonts w:cs="B Zar" w:hint="cs"/>
          <w:sz w:val="28"/>
          <w:szCs w:val="28"/>
          <w:rtl/>
          <w:lang w:bidi="fa-IR"/>
        </w:rPr>
        <w:t>نظارت بر اجرای ساختمان بر عهده ...........................................</w:t>
      </w:r>
    </w:p>
    <w:p w:rsidR="004F7446" w:rsidRDefault="004F7446" w:rsidP="004F7446">
      <w:pPr>
        <w:tabs>
          <w:tab w:val="left" w:pos="5130"/>
        </w:tabs>
        <w:bidi/>
        <w:jc w:val="both"/>
        <w:rPr>
          <w:rFonts w:cs="B Zar"/>
          <w:sz w:val="28"/>
          <w:szCs w:val="28"/>
          <w:rtl/>
          <w:lang w:bidi="fa-IR"/>
        </w:rPr>
      </w:pPr>
      <w:r>
        <w:rPr>
          <w:rFonts w:cs="B Zar" w:hint="cs"/>
          <w:sz w:val="28"/>
          <w:szCs w:val="28"/>
          <w:rtl/>
          <w:lang w:bidi="fa-IR"/>
        </w:rPr>
        <w:t>به نشانی ............................................................................................................................................ می باشد.</w:t>
      </w:r>
    </w:p>
    <w:p w:rsidR="004F7446" w:rsidRDefault="004F7446" w:rsidP="004F7446">
      <w:pPr>
        <w:tabs>
          <w:tab w:val="left" w:pos="5130"/>
        </w:tabs>
        <w:bidi/>
        <w:jc w:val="both"/>
        <w:rPr>
          <w:rFonts w:cs="B Zar"/>
          <w:sz w:val="28"/>
          <w:szCs w:val="28"/>
          <w:rtl/>
          <w:lang w:bidi="fa-IR"/>
        </w:rPr>
      </w:pPr>
      <w:r>
        <w:rPr>
          <w:rFonts w:cs="B Zar" w:hint="cs"/>
          <w:sz w:val="28"/>
          <w:szCs w:val="28"/>
          <w:rtl/>
          <w:lang w:bidi="fa-IR"/>
        </w:rPr>
        <w:t>که از طرف سازمان نظام مهندسی ساختمان استان به صاحب کار مجری معرفی شده اند. چنانچه بعداً به هر دلیل هر یک از مهندسان ناظر تغییر کنند، سازمان مذکور موظف است حداکثر ظرف 15 روز مهندس ناظر جدید را کتبا به مجری و صاحب کار معرفی نماید.</w:t>
      </w:r>
    </w:p>
    <w:p w:rsidR="004F7446" w:rsidRDefault="004F7446" w:rsidP="004F7446">
      <w:pPr>
        <w:tabs>
          <w:tab w:val="left" w:pos="5130"/>
        </w:tabs>
        <w:bidi/>
        <w:jc w:val="both"/>
        <w:rPr>
          <w:rFonts w:cs="B Zar"/>
          <w:b/>
          <w:bCs/>
          <w:sz w:val="24"/>
          <w:szCs w:val="24"/>
          <w:rtl/>
          <w:lang w:bidi="fa-IR"/>
        </w:rPr>
      </w:pPr>
      <w:r w:rsidRPr="0098742F">
        <w:rPr>
          <w:rFonts w:cs="B Zar" w:hint="cs"/>
          <w:b/>
          <w:bCs/>
          <w:sz w:val="24"/>
          <w:szCs w:val="24"/>
          <w:rtl/>
          <w:lang w:bidi="fa-IR"/>
        </w:rPr>
        <w:t>ماده 8-نحوه اندازه گیری سطح زیر بنا :</w:t>
      </w:r>
    </w:p>
    <w:p w:rsidR="0098742F" w:rsidRDefault="0098742F" w:rsidP="0098742F">
      <w:pPr>
        <w:tabs>
          <w:tab w:val="left" w:pos="5130"/>
        </w:tabs>
        <w:bidi/>
        <w:jc w:val="both"/>
        <w:rPr>
          <w:rFonts w:cs="B Zar"/>
          <w:sz w:val="28"/>
          <w:szCs w:val="28"/>
          <w:rtl/>
          <w:lang w:bidi="fa-IR"/>
        </w:rPr>
      </w:pPr>
      <w:r>
        <w:rPr>
          <w:rFonts w:cs="B Zar" w:hint="cs"/>
          <w:sz w:val="28"/>
          <w:szCs w:val="28"/>
          <w:rtl/>
          <w:lang w:bidi="fa-IR"/>
        </w:rPr>
        <w:t>سطوح زیر بنای ساختمان، فضاهای ارتباطی، راه پله ها، خر پشته، انباری ها، اتاق نگهبان، اتاق سرایه دار و موتورخانه به طور کامل و سطح پیلوت ، زیر زمینها و بالکن ها مسقف که سه طرف آن دیوار باشد (دست انداز و جان پناه، دیوار محسوب نمی شود) (دو سوم) سطح آنها جزو زیر بنا محسوب می شود. سطح ایوان ها و بالکن های مسقف که دارای دو طرف دیوار باشد (یک دوم) سطح آنها در محاسبات منظور می گردد.</w:t>
      </w:r>
    </w:p>
    <w:p w:rsidR="0098742F" w:rsidRDefault="0098742F" w:rsidP="0098742F">
      <w:pPr>
        <w:tabs>
          <w:tab w:val="left" w:pos="5130"/>
        </w:tabs>
        <w:bidi/>
        <w:jc w:val="both"/>
        <w:rPr>
          <w:rFonts w:cs="B Zar"/>
          <w:sz w:val="28"/>
          <w:szCs w:val="28"/>
          <w:rtl/>
          <w:lang w:bidi="fa-IR"/>
        </w:rPr>
      </w:pPr>
      <w:r>
        <w:rPr>
          <w:rFonts w:cs="B Zar" w:hint="cs"/>
          <w:sz w:val="28"/>
          <w:szCs w:val="28"/>
          <w:rtl/>
          <w:lang w:bidi="fa-IR"/>
        </w:rPr>
        <w:t>سطح حیاط خلوت، نورگیر، هواکش و پاسیو، حداکثر تا 6 متر مربع که حداقل سه طرف آن محصور به بنای در دست احداث باشد جزو زیربنای ساختمان محسوب می شود، چنانچه سطح موارد مذکور بیش از 6 متر مربع باشد (یک سوم) سطح آنها جزو زیر بنا محاسبه می شود، ضمناً پیش آمدگی ها ، ایوان ها، بالکن های بدون سقف و قرنیز ها جزو سطوح زیر بنای ساختمان محسوب نمی شوند.</w:t>
      </w:r>
      <w:r w:rsidR="003D5369">
        <w:rPr>
          <w:rFonts w:cs="B Zar" w:hint="cs"/>
          <w:sz w:val="28"/>
          <w:szCs w:val="28"/>
          <w:rtl/>
          <w:lang w:bidi="fa-IR"/>
        </w:rPr>
        <w:t xml:space="preserve"> </w:t>
      </w:r>
    </w:p>
    <w:p w:rsidR="003D5369" w:rsidRDefault="003D5369" w:rsidP="003D5369">
      <w:pPr>
        <w:tabs>
          <w:tab w:val="left" w:pos="5130"/>
        </w:tabs>
        <w:bidi/>
        <w:jc w:val="both"/>
        <w:rPr>
          <w:rFonts w:cs="B Zar"/>
          <w:sz w:val="28"/>
          <w:szCs w:val="28"/>
          <w:rtl/>
          <w:lang w:bidi="fa-IR"/>
        </w:rPr>
      </w:pPr>
      <w:r w:rsidRPr="003D5369">
        <w:rPr>
          <w:rFonts w:cs="B Zar" w:hint="cs"/>
          <w:b/>
          <w:bCs/>
          <w:sz w:val="28"/>
          <w:szCs w:val="28"/>
          <w:rtl/>
          <w:lang w:bidi="fa-IR"/>
        </w:rPr>
        <w:t>تبصره :</w:t>
      </w:r>
      <w:r>
        <w:rPr>
          <w:rFonts w:cs="B Zar" w:hint="cs"/>
          <w:b/>
          <w:bCs/>
          <w:sz w:val="28"/>
          <w:szCs w:val="28"/>
          <w:rtl/>
          <w:lang w:bidi="fa-IR"/>
        </w:rPr>
        <w:t xml:space="preserve"> </w:t>
      </w:r>
      <w:r>
        <w:rPr>
          <w:rFonts w:cs="B Zar" w:hint="cs"/>
          <w:sz w:val="28"/>
          <w:szCs w:val="28"/>
          <w:rtl/>
          <w:lang w:bidi="fa-IR"/>
        </w:rPr>
        <w:t xml:space="preserve">این ماده شامل قراردادهایی که مبلغ آن به صورت مجموع و گلوبال تعیین شده نمی گردد. </w:t>
      </w:r>
    </w:p>
    <w:p w:rsidR="003D5369" w:rsidRDefault="003D5369" w:rsidP="003D5369">
      <w:pPr>
        <w:tabs>
          <w:tab w:val="left" w:pos="5130"/>
        </w:tabs>
        <w:bidi/>
        <w:jc w:val="both"/>
        <w:rPr>
          <w:rFonts w:cs="B Zar"/>
          <w:b/>
          <w:bCs/>
          <w:sz w:val="24"/>
          <w:szCs w:val="24"/>
          <w:rtl/>
          <w:lang w:bidi="fa-IR"/>
        </w:rPr>
      </w:pPr>
    </w:p>
    <w:p w:rsidR="003D5369" w:rsidRDefault="003D5369" w:rsidP="003D5369">
      <w:pPr>
        <w:tabs>
          <w:tab w:val="left" w:pos="5130"/>
        </w:tabs>
        <w:bidi/>
        <w:jc w:val="both"/>
        <w:rPr>
          <w:rFonts w:cs="B Zar"/>
          <w:b/>
          <w:bCs/>
          <w:sz w:val="24"/>
          <w:szCs w:val="24"/>
          <w:rtl/>
          <w:lang w:bidi="fa-IR"/>
        </w:rPr>
      </w:pPr>
      <w:r w:rsidRPr="003D5369">
        <w:rPr>
          <w:rFonts w:cs="B Zar" w:hint="cs"/>
          <w:b/>
          <w:bCs/>
          <w:sz w:val="24"/>
          <w:szCs w:val="24"/>
          <w:rtl/>
          <w:lang w:bidi="fa-IR"/>
        </w:rPr>
        <w:lastRenderedPageBreak/>
        <w:t>ماده 9- اسناد ومدارک قرارداد و منضمات آن:</w:t>
      </w:r>
      <w:r>
        <w:rPr>
          <w:rFonts w:cs="B Zar" w:hint="cs"/>
          <w:b/>
          <w:bCs/>
          <w:sz w:val="24"/>
          <w:szCs w:val="24"/>
          <w:rtl/>
          <w:lang w:bidi="fa-IR"/>
        </w:rPr>
        <w:t xml:space="preserve"> </w:t>
      </w:r>
    </w:p>
    <w:p w:rsidR="003D5369" w:rsidRDefault="003D5369" w:rsidP="003D5369">
      <w:pPr>
        <w:tabs>
          <w:tab w:val="left" w:pos="5130"/>
        </w:tabs>
        <w:bidi/>
        <w:jc w:val="both"/>
        <w:rPr>
          <w:rFonts w:cs="B Zar"/>
          <w:sz w:val="28"/>
          <w:szCs w:val="28"/>
          <w:rtl/>
          <w:lang w:bidi="fa-IR"/>
        </w:rPr>
      </w:pPr>
      <w:r>
        <w:rPr>
          <w:rFonts w:cs="B Zar" w:hint="cs"/>
          <w:sz w:val="28"/>
          <w:szCs w:val="28"/>
          <w:rtl/>
          <w:lang w:bidi="fa-IR"/>
        </w:rPr>
        <w:t xml:space="preserve">اسناد و مدارک قرارداد عبارتداز: قرارداد حاضر ، شرایط عمومی ، شرایط خصوصی ، برنامه زمانبندی کلی، نقشه ها و پروانه ساختمانی ، همچنین مشخصات فنی، نقشه ها، صورت مجلس ها، توافقنامه هایی که در طول اجرای کار تنظیم و به امضای طرفین می رسد نیز جزو منضمات این قرارداد محسوب می شود. </w:t>
      </w:r>
    </w:p>
    <w:p w:rsidR="003D5369" w:rsidRDefault="003D5369" w:rsidP="003D5369">
      <w:pPr>
        <w:tabs>
          <w:tab w:val="left" w:pos="5130"/>
        </w:tabs>
        <w:bidi/>
        <w:jc w:val="both"/>
        <w:rPr>
          <w:rFonts w:cs="B Zar"/>
          <w:b/>
          <w:bCs/>
          <w:sz w:val="24"/>
          <w:szCs w:val="24"/>
          <w:rtl/>
          <w:lang w:bidi="fa-IR"/>
        </w:rPr>
      </w:pPr>
      <w:r w:rsidRPr="003D5369">
        <w:rPr>
          <w:rFonts w:cs="B Zar" w:hint="cs"/>
          <w:b/>
          <w:bCs/>
          <w:sz w:val="24"/>
          <w:szCs w:val="24"/>
          <w:rtl/>
          <w:lang w:bidi="fa-IR"/>
        </w:rPr>
        <w:t>ماده 10- شرایط- مسوولیتها- اختیارات:</w:t>
      </w:r>
      <w:r>
        <w:rPr>
          <w:rFonts w:cs="B Zar" w:hint="cs"/>
          <w:b/>
          <w:bCs/>
          <w:sz w:val="24"/>
          <w:szCs w:val="24"/>
          <w:rtl/>
          <w:lang w:bidi="fa-IR"/>
        </w:rPr>
        <w:t xml:space="preserve"> </w:t>
      </w:r>
    </w:p>
    <w:p w:rsidR="003D5369" w:rsidRDefault="003D5369" w:rsidP="003D5369">
      <w:pPr>
        <w:tabs>
          <w:tab w:val="left" w:pos="5130"/>
        </w:tabs>
        <w:bidi/>
        <w:jc w:val="both"/>
        <w:rPr>
          <w:rFonts w:cs="B Zar"/>
          <w:sz w:val="28"/>
          <w:szCs w:val="28"/>
          <w:rtl/>
          <w:lang w:bidi="fa-IR"/>
        </w:rPr>
      </w:pPr>
      <w:r w:rsidRPr="003D5369">
        <w:rPr>
          <w:rFonts w:cs="B Zar" w:hint="cs"/>
          <w:sz w:val="28"/>
          <w:szCs w:val="28"/>
          <w:rtl/>
          <w:lang w:bidi="fa-IR"/>
        </w:rPr>
        <w:t>مسوولیت تمامی عملیات اجرای</w:t>
      </w:r>
      <w:r>
        <w:rPr>
          <w:rFonts w:cs="B Zar" w:hint="cs"/>
          <w:sz w:val="28"/>
          <w:szCs w:val="28"/>
          <w:rtl/>
          <w:lang w:bidi="fa-IR"/>
        </w:rPr>
        <w:t>ی</w:t>
      </w:r>
      <w:r w:rsidRPr="003D5369">
        <w:rPr>
          <w:rFonts w:cs="B Zar" w:hint="cs"/>
          <w:sz w:val="28"/>
          <w:szCs w:val="28"/>
          <w:rtl/>
          <w:lang w:bidi="fa-IR"/>
        </w:rPr>
        <w:t>،</w:t>
      </w:r>
      <w:r>
        <w:rPr>
          <w:rFonts w:cs="B Zar" w:hint="cs"/>
          <w:sz w:val="28"/>
          <w:szCs w:val="28"/>
          <w:rtl/>
          <w:lang w:bidi="fa-IR"/>
        </w:rPr>
        <w:t xml:space="preserve"> فنی و حقوقی موضوع قرارداد به عهده مجری است و سایر شرایط، تعهدات، اختیارات ومسوولیتهای طرفیت قرارداد به شرح مندرج در شرایط عمومی و شرایط خصوصی منضم به این قرارداد است که طرفین ذیل آن را امضا کرده اند و برای آنها لازم الاجرا است.</w:t>
      </w:r>
      <w:r w:rsidR="009D5116">
        <w:rPr>
          <w:rFonts w:cs="B Zar" w:hint="cs"/>
          <w:sz w:val="28"/>
          <w:szCs w:val="28"/>
          <w:rtl/>
          <w:lang w:bidi="fa-IR"/>
        </w:rPr>
        <w:t xml:space="preserve"> </w:t>
      </w:r>
    </w:p>
    <w:p w:rsidR="009D5116" w:rsidRDefault="009D5116" w:rsidP="009D5116">
      <w:pPr>
        <w:tabs>
          <w:tab w:val="left" w:pos="5130"/>
        </w:tabs>
        <w:bidi/>
        <w:jc w:val="both"/>
        <w:rPr>
          <w:rFonts w:cs="B Zar"/>
          <w:b/>
          <w:bCs/>
          <w:sz w:val="24"/>
          <w:szCs w:val="24"/>
          <w:rtl/>
          <w:lang w:bidi="fa-IR"/>
        </w:rPr>
      </w:pPr>
      <w:r w:rsidRPr="009D5116">
        <w:rPr>
          <w:rFonts w:cs="B Zar" w:hint="cs"/>
          <w:b/>
          <w:bCs/>
          <w:sz w:val="24"/>
          <w:szCs w:val="24"/>
          <w:rtl/>
          <w:lang w:bidi="fa-IR"/>
        </w:rPr>
        <w:t>ماده 11- نشانی طرفین قرارداد:</w:t>
      </w:r>
      <w:r>
        <w:rPr>
          <w:rFonts w:cs="B Zar" w:hint="cs"/>
          <w:b/>
          <w:bCs/>
          <w:sz w:val="24"/>
          <w:szCs w:val="24"/>
          <w:rtl/>
          <w:lang w:bidi="fa-IR"/>
        </w:rPr>
        <w:t xml:space="preserve"> </w:t>
      </w:r>
    </w:p>
    <w:p w:rsidR="009D5116" w:rsidRDefault="009D5116" w:rsidP="009D5116">
      <w:pPr>
        <w:tabs>
          <w:tab w:val="left" w:pos="5130"/>
        </w:tabs>
        <w:bidi/>
        <w:jc w:val="both"/>
        <w:rPr>
          <w:rFonts w:cs="B Zar"/>
          <w:sz w:val="28"/>
          <w:szCs w:val="28"/>
          <w:rtl/>
          <w:lang w:bidi="fa-IR"/>
        </w:rPr>
      </w:pPr>
      <w:r>
        <w:rPr>
          <w:rFonts w:cs="B Zar" w:hint="cs"/>
          <w:sz w:val="28"/>
          <w:szCs w:val="28"/>
          <w:rtl/>
          <w:lang w:bidi="fa-IR"/>
        </w:rPr>
        <w:t xml:space="preserve">نشانی صاحب کار:............................................................................................................................ </w:t>
      </w:r>
    </w:p>
    <w:p w:rsidR="009D5116" w:rsidRPr="009D5116" w:rsidRDefault="009D5116" w:rsidP="009D5116">
      <w:pPr>
        <w:tabs>
          <w:tab w:val="left" w:pos="5130"/>
        </w:tabs>
        <w:bidi/>
        <w:jc w:val="both"/>
        <w:rPr>
          <w:rFonts w:cs="B Zar"/>
          <w:sz w:val="28"/>
          <w:szCs w:val="28"/>
          <w:rtl/>
          <w:lang w:bidi="fa-IR"/>
        </w:rPr>
      </w:pPr>
      <w:r>
        <w:rPr>
          <w:rFonts w:cs="B Zar" w:hint="cs"/>
          <w:sz w:val="28"/>
          <w:szCs w:val="28"/>
          <w:rtl/>
          <w:lang w:bidi="fa-IR"/>
        </w:rPr>
        <w:t>نشانی مجری:....................................................................................................................................</w:t>
      </w:r>
    </w:p>
    <w:p w:rsidR="004F30B5" w:rsidRDefault="004F30B5" w:rsidP="004F30B5">
      <w:pPr>
        <w:tabs>
          <w:tab w:val="left" w:pos="5130"/>
        </w:tabs>
        <w:bidi/>
        <w:jc w:val="both"/>
        <w:rPr>
          <w:rFonts w:cs="B Zar"/>
          <w:sz w:val="28"/>
          <w:szCs w:val="28"/>
          <w:rtl/>
          <w:lang w:bidi="fa-IR"/>
        </w:rPr>
      </w:pPr>
    </w:p>
    <w:p w:rsidR="004F30B5" w:rsidRPr="00FA6AE1" w:rsidRDefault="004F30B5" w:rsidP="004F30B5">
      <w:pPr>
        <w:tabs>
          <w:tab w:val="left" w:pos="5130"/>
        </w:tabs>
        <w:bidi/>
        <w:jc w:val="both"/>
        <w:rPr>
          <w:rFonts w:cs="B Zar"/>
          <w:sz w:val="28"/>
          <w:szCs w:val="28"/>
          <w:rtl/>
          <w:lang w:bidi="fa-IR"/>
        </w:rPr>
      </w:pPr>
    </w:p>
    <w:p w:rsidR="00EF5442" w:rsidRPr="00EC5C56" w:rsidRDefault="00EF5442" w:rsidP="00EF5442">
      <w:pPr>
        <w:tabs>
          <w:tab w:val="left" w:pos="5130"/>
        </w:tabs>
        <w:bidi/>
        <w:jc w:val="both"/>
        <w:rPr>
          <w:rFonts w:cs="B Zar"/>
          <w:sz w:val="28"/>
          <w:szCs w:val="28"/>
          <w:rtl/>
          <w:lang w:bidi="fa-IR"/>
        </w:rPr>
      </w:pPr>
    </w:p>
    <w:p w:rsidR="00436B18" w:rsidRPr="00436B18" w:rsidRDefault="009D5116" w:rsidP="00F6791A">
      <w:pPr>
        <w:tabs>
          <w:tab w:val="left" w:pos="5491"/>
        </w:tabs>
        <w:bidi/>
        <w:jc w:val="right"/>
        <w:rPr>
          <w:rFonts w:cs="B Zar"/>
          <w:sz w:val="28"/>
          <w:szCs w:val="28"/>
          <w:rtl/>
          <w:lang w:bidi="fa-IR"/>
        </w:rPr>
      </w:pPr>
      <w:r>
        <w:rPr>
          <w:rFonts w:cs="B Zar" w:hint="cs"/>
          <w:sz w:val="28"/>
          <w:szCs w:val="28"/>
          <w:rtl/>
          <w:lang w:bidi="fa-IR"/>
        </w:rPr>
        <w:t xml:space="preserve">شرکت آبادگران فضاو زمان </w:t>
      </w:r>
      <w:r>
        <w:rPr>
          <w:rFonts w:cs="B Zar"/>
          <w:sz w:val="28"/>
          <w:szCs w:val="28"/>
          <w:rtl/>
          <w:lang w:bidi="fa-IR"/>
        </w:rPr>
        <w:tab/>
      </w:r>
      <w:r w:rsidR="00F6791A">
        <w:rPr>
          <w:rFonts w:cs="B Zar" w:hint="cs"/>
          <w:sz w:val="28"/>
          <w:szCs w:val="28"/>
          <w:rtl/>
          <w:lang w:bidi="fa-IR"/>
        </w:rPr>
        <w:t xml:space="preserve">شرکت تعاونی مسکن اعضاء نظام مهندسی استان     </w:t>
      </w:r>
    </w:p>
    <w:sectPr w:rsidR="00436B18" w:rsidRPr="00436B18" w:rsidSect="00436B1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012" w:rsidRDefault="007C3012" w:rsidP="00436B18">
      <w:pPr>
        <w:spacing w:after="0" w:line="240" w:lineRule="auto"/>
      </w:pPr>
      <w:r>
        <w:separator/>
      </w:r>
    </w:p>
  </w:endnote>
  <w:endnote w:type="continuationSeparator" w:id="0">
    <w:p w:rsidR="007C3012" w:rsidRDefault="007C3012" w:rsidP="0043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508215"/>
      <w:docPartObj>
        <w:docPartGallery w:val="Page Numbers (Bottom of Page)"/>
        <w:docPartUnique/>
      </w:docPartObj>
    </w:sdtPr>
    <w:sdtEndPr>
      <w:rPr>
        <w:noProof/>
      </w:rPr>
    </w:sdtEndPr>
    <w:sdtContent>
      <w:p w:rsidR="00F6791A" w:rsidRDefault="00F6791A">
        <w:pPr>
          <w:pStyle w:val="Footer"/>
        </w:pPr>
        <w:r>
          <w:fldChar w:fldCharType="begin"/>
        </w:r>
        <w:r>
          <w:instrText xml:space="preserve"> PAGE   \* MERGEFORMAT </w:instrText>
        </w:r>
        <w:r>
          <w:fldChar w:fldCharType="separate"/>
        </w:r>
        <w:r w:rsidR="002B496B">
          <w:rPr>
            <w:noProof/>
          </w:rPr>
          <w:t>1</w:t>
        </w:r>
        <w:r>
          <w:rPr>
            <w:noProof/>
          </w:rPr>
          <w:fldChar w:fldCharType="end"/>
        </w:r>
      </w:p>
    </w:sdtContent>
  </w:sdt>
  <w:p w:rsidR="00F6791A" w:rsidRDefault="00F67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012" w:rsidRDefault="007C3012" w:rsidP="00436B18">
      <w:pPr>
        <w:spacing w:after="0" w:line="240" w:lineRule="auto"/>
      </w:pPr>
      <w:r>
        <w:separator/>
      </w:r>
    </w:p>
  </w:footnote>
  <w:footnote w:type="continuationSeparator" w:id="0">
    <w:p w:rsidR="007C3012" w:rsidRDefault="007C3012" w:rsidP="00436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45087"/>
    <w:multiLevelType w:val="hybridMultilevel"/>
    <w:tmpl w:val="8D5C9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18"/>
    <w:rsid w:val="001E2318"/>
    <w:rsid w:val="002B496B"/>
    <w:rsid w:val="003D5369"/>
    <w:rsid w:val="00436B18"/>
    <w:rsid w:val="004F30B5"/>
    <w:rsid w:val="004F7446"/>
    <w:rsid w:val="007C3012"/>
    <w:rsid w:val="0098742F"/>
    <w:rsid w:val="009D5116"/>
    <w:rsid w:val="00EC5C56"/>
    <w:rsid w:val="00EF5442"/>
    <w:rsid w:val="00F67454"/>
    <w:rsid w:val="00F6791A"/>
    <w:rsid w:val="00FA22B6"/>
    <w:rsid w:val="00FA6AE1"/>
    <w:rsid w:val="00FB36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B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6B18"/>
  </w:style>
  <w:style w:type="paragraph" w:styleId="Footer">
    <w:name w:val="footer"/>
    <w:basedOn w:val="Normal"/>
    <w:link w:val="FooterChar"/>
    <w:uiPriority w:val="99"/>
    <w:unhideWhenUsed/>
    <w:rsid w:val="00436B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6B18"/>
  </w:style>
  <w:style w:type="paragraph" w:styleId="ListParagraph">
    <w:name w:val="List Paragraph"/>
    <w:basedOn w:val="Normal"/>
    <w:uiPriority w:val="34"/>
    <w:qFormat/>
    <w:rsid w:val="00FA6AE1"/>
    <w:pPr>
      <w:ind w:left="720"/>
      <w:contextualSpacing/>
    </w:pPr>
  </w:style>
  <w:style w:type="paragraph" w:styleId="BalloonText">
    <w:name w:val="Balloon Text"/>
    <w:basedOn w:val="Normal"/>
    <w:link w:val="BalloonTextChar"/>
    <w:uiPriority w:val="99"/>
    <w:semiHidden/>
    <w:unhideWhenUsed/>
    <w:rsid w:val="002B4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B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6B18"/>
  </w:style>
  <w:style w:type="paragraph" w:styleId="Footer">
    <w:name w:val="footer"/>
    <w:basedOn w:val="Normal"/>
    <w:link w:val="FooterChar"/>
    <w:uiPriority w:val="99"/>
    <w:unhideWhenUsed/>
    <w:rsid w:val="00436B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6B18"/>
  </w:style>
  <w:style w:type="paragraph" w:styleId="ListParagraph">
    <w:name w:val="List Paragraph"/>
    <w:basedOn w:val="Normal"/>
    <w:uiPriority w:val="34"/>
    <w:qFormat/>
    <w:rsid w:val="00FA6AE1"/>
    <w:pPr>
      <w:ind w:left="720"/>
      <w:contextualSpacing/>
    </w:pPr>
  </w:style>
  <w:style w:type="paragraph" w:styleId="BalloonText">
    <w:name w:val="Balloon Text"/>
    <w:basedOn w:val="Normal"/>
    <w:link w:val="BalloonTextChar"/>
    <w:uiPriority w:val="99"/>
    <w:semiHidden/>
    <w:unhideWhenUsed/>
    <w:rsid w:val="002B4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DDDEF-7E34-48B8-8F57-1558C872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2014-12-08T10:35:00Z</cp:lastPrinted>
  <dcterms:created xsi:type="dcterms:W3CDTF">2014-12-08T08:00:00Z</dcterms:created>
  <dcterms:modified xsi:type="dcterms:W3CDTF">2014-12-08T10:40:00Z</dcterms:modified>
</cp:coreProperties>
</file>